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EE0" w:rsidRDefault="00E61CC8" w:rsidP="00E61CC8">
      <w:pPr>
        <w:jc w:val="center"/>
      </w:pPr>
      <w:r>
        <w:t>Three Essential Questions and Concepts for Teaching</w:t>
      </w:r>
    </w:p>
    <w:p w:rsidR="00E61CC8" w:rsidRDefault="00E61CC8" w:rsidP="00E61CC8">
      <w:pPr>
        <w:jc w:val="center"/>
      </w:pPr>
    </w:p>
    <w:p w:rsidR="00E61CC8" w:rsidRDefault="00E61CC8" w:rsidP="00E61CC8">
      <w:pPr>
        <w:pStyle w:val="ListParagraph"/>
        <w:numPr>
          <w:ilvl w:val="0"/>
          <w:numId w:val="1"/>
        </w:numPr>
      </w:pPr>
      <w:proofErr w:type="gramStart"/>
      <w:r>
        <w:t>Over  time</w:t>
      </w:r>
      <w:proofErr w:type="gramEnd"/>
      <w:r>
        <w:t>, how have societies viewed their physical environment?</w:t>
      </w:r>
    </w:p>
    <w:p w:rsidR="00073C67" w:rsidRDefault="00073C67" w:rsidP="00073C67">
      <w:pPr>
        <w:pStyle w:val="ListParagraph"/>
      </w:pPr>
    </w:p>
    <w:p w:rsidR="00E61CC8" w:rsidRDefault="00E61CC8" w:rsidP="00E61CC8">
      <w:pPr>
        <w:pStyle w:val="ListParagraph"/>
        <w:numPr>
          <w:ilvl w:val="0"/>
          <w:numId w:val="2"/>
        </w:numPr>
      </w:pPr>
      <w:r>
        <w:t>Have students investigate how societies have used the environment to establish boundaries such as rivers or mountains. Can incorporate maps with topographical symbols.</w:t>
      </w:r>
    </w:p>
    <w:p w:rsidR="00E61CC8" w:rsidRDefault="00E61CC8" w:rsidP="00E61CC8">
      <w:pPr>
        <w:pStyle w:val="ListParagraph"/>
        <w:numPr>
          <w:ilvl w:val="0"/>
          <w:numId w:val="2"/>
        </w:numPr>
      </w:pPr>
      <w:r>
        <w:t>Students can think, pair, share about how societies have viewed their environment as either positive or negative. Deserts as food scarce areas, rivers to build dam, coastlines for shipping.</w:t>
      </w:r>
    </w:p>
    <w:p w:rsidR="00E61CC8" w:rsidRDefault="00E61CC8" w:rsidP="00E61CC8">
      <w:pPr>
        <w:pStyle w:val="ListParagraph"/>
        <w:numPr>
          <w:ilvl w:val="0"/>
          <w:numId w:val="2"/>
        </w:numPr>
      </w:pPr>
      <w:r>
        <w:t xml:space="preserve">Students can learn about </w:t>
      </w:r>
      <w:proofErr w:type="gramStart"/>
      <w:r>
        <w:t>societies</w:t>
      </w:r>
      <w:proofErr w:type="gramEnd"/>
      <w:r>
        <w:t xml:space="preserve"> view of their environment as something that cannot be despoiled. Trash at sea, pollution, growth of </w:t>
      </w:r>
      <w:proofErr w:type="gramStart"/>
      <w:r>
        <w:t>environmental  movements</w:t>
      </w:r>
      <w:proofErr w:type="gramEnd"/>
      <w:r>
        <w:t xml:space="preserve"> to preserve nature.</w:t>
      </w:r>
    </w:p>
    <w:p w:rsidR="00E61CC8" w:rsidRDefault="00E61CC8" w:rsidP="00E61CC8"/>
    <w:p w:rsidR="00E61CC8" w:rsidRDefault="00E61CC8" w:rsidP="00E61CC8">
      <w:pPr>
        <w:pStyle w:val="ListParagraph"/>
        <w:numPr>
          <w:ilvl w:val="0"/>
          <w:numId w:val="1"/>
        </w:numPr>
      </w:pPr>
      <w:r>
        <w:t>How have some cultures imposed their values, beliefs, ideas, and institutions?</w:t>
      </w:r>
    </w:p>
    <w:p w:rsidR="00073C67" w:rsidRDefault="00073C67" w:rsidP="00073C67">
      <w:pPr>
        <w:pStyle w:val="ListParagraph"/>
      </w:pPr>
    </w:p>
    <w:p w:rsidR="00E61CC8" w:rsidRDefault="00E61CC8" w:rsidP="00E61CC8">
      <w:pPr>
        <w:pStyle w:val="ListParagraph"/>
        <w:numPr>
          <w:ilvl w:val="0"/>
          <w:numId w:val="2"/>
        </w:numPr>
      </w:pPr>
      <w:r>
        <w:t>Analyze original sources that address Christianity and Is</w:t>
      </w:r>
      <w:r w:rsidR="00073C67">
        <w:t>l</w:t>
      </w:r>
      <w:r>
        <w:t>amic cultures and how they imposed rules and laws on non-believers living among them.</w:t>
      </w:r>
    </w:p>
    <w:p w:rsidR="00E61CC8" w:rsidRDefault="00073C67" w:rsidP="00E61CC8">
      <w:pPr>
        <w:pStyle w:val="ListParagraph"/>
        <w:numPr>
          <w:ilvl w:val="0"/>
          <w:numId w:val="2"/>
        </w:numPr>
      </w:pPr>
      <w:r>
        <w:t>How beliefs spread; 10% rule, propaganda, warfare, migration</w:t>
      </w:r>
    </w:p>
    <w:p w:rsidR="00073C67" w:rsidRDefault="00073C67" w:rsidP="00E61CC8">
      <w:pPr>
        <w:pStyle w:val="ListParagraph"/>
        <w:numPr>
          <w:ilvl w:val="0"/>
          <w:numId w:val="2"/>
        </w:numPr>
      </w:pPr>
      <w:r>
        <w:t>Standards of living, pop culture, media.</w:t>
      </w:r>
    </w:p>
    <w:p w:rsidR="00073C67" w:rsidRDefault="00073C67" w:rsidP="00073C67"/>
    <w:p w:rsidR="00073C67" w:rsidRDefault="00073C67" w:rsidP="00073C67">
      <w:pPr>
        <w:pStyle w:val="ListParagraph"/>
        <w:numPr>
          <w:ilvl w:val="0"/>
          <w:numId w:val="1"/>
        </w:numPr>
      </w:pPr>
      <w:r>
        <w:t>How have competing interests within a society viewed resource allocation?</w:t>
      </w:r>
    </w:p>
    <w:p w:rsidR="00073C67" w:rsidRDefault="00073C67" w:rsidP="00073C67">
      <w:pPr>
        <w:pStyle w:val="ListParagraph"/>
      </w:pPr>
      <w:bookmarkStart w:id="0" w:name="_GoBack"/>
      <w:bookmarkEnd w:id="0"/>
    </w:p>
    <w:p w:rsidR="00073C67" w:rsidRDefault="00073C67" w:rsidP="00073C67">
      <w:pPr>
        <w:pStyle w:val="ListParagraph"/>
        <w:numPr>
          <w:ilvl w:val="0"/>
          <w:numId w:val="2"/>
        </w:numPr>
      </w:pPr>
      <w:r>
        <w:t>Discussion on socialism, capitalism, communism and how government involvement affects resources allocated to business and the people.</w:t>
      </w:r>
    </w:p>
    <w:p w:rsidR="00073C67" w:rsidRDefault="00073C67" w:rsidP="00073C67">
      <w:pPr>
        <w:pStyle w:val="ListParagraph"/>
        <w:numPr>
          <w:ilvl w:val="0"/>
          <w:numId w:val="2"/>
        </w:numPr>
      </w:pPr>
      <w:r>
        <w:t>Cottage industries, industrialization, and evolution of working class, child labor, and social programs.</w:t>
      </w:r>
    </w:p>
    <w:p w:rsidR="00073C67" w:rsidRDefault="00073C67" w:rsidP="00073C67">
      <w:pPr>
        <w:pStyle w:val="ListParagraph"/>
        <w:numPr>
          <w:ilvl w:val="0"/>
          <w:numId w:val="2"/>
        </w:numPr>
      </w:pPr>
      <w:r>
        <w:t>Special interest groups, big business, Supreme Court ruling on rights of companies, and campaign contributions. Political favors.</w:t>
      </w:r>
    </w:p>
    <w:sectPr w:rsidR="00073C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C6121"/>
    <w:multiLevelType w:val="hybridMultilevel"/>
    <w:tmpl w:val="F17CCDB6"/>
    <w:lvl w:ilvl="0" w:tplc="DEDC462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724DD"/>
    <w:multiLevelType w:val="hybridMultilevel"/>
    <w:tmpl w:val="1C38EC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CC8"/>
    <w:rsid w:val="00073C67"/>
    <w:rsid w:val="00B43EE0"/>
    <w:rsid w:val="00E6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1C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1C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2014-10-20T09:57:00Z</dcterms:created>
  <dcterms:modified xsi:type="dcterms:W3CDTF">2014-10-20T10:17:00Z</dcterms:modified>
</cp:coreProperties>
</file>